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0E" w:rsidRPr="00CE3E0E" w:rsidRDefault="00CE3E0E" w:rsidP="00CE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Анализ открытого урока теоретического обучения</w:t>
      </w:r>
    </w:p>
    <w:p w:rsidR="00CE3E0E" w:rsidRPr="00CE3E0E" w:rsidRDefault="00CE3E0E" w:rsidP="00CE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 xml:space="preserve">Дата проведения урока: </w:t>
      </w:r>
      <w:r w:rsidRPr="00CE3E0E">
        <w:rPr>
          <w:rFonts w:ascii="Times New Roman" w:hAnsi="Times New Roman"/>
          <w:sz w:val="24"/>
          <w:szCs w:val="24"/>
        </w:rPr>
        <w:t>06.04.2018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Преподаватель:</w:t>
      </w:r>
      <w:r w:rsidRPr="00CE3E0E">
        <w:rPr>
          <w:rFonts w:ascii="Times New Roman" w:hAnsi="Times New Roman"/>
          <w:sz w:val="24"/>
          <w:szCs w:val="24"/>
        </w:rPr>
        <w:t xml:space="preserve"> Н.А. Бочкова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Группа:</w:t>
      </w:r>
      <w:r w:rsidRPr="00CE3E0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55 </w:t>
      </w:r>
      <w:r w:rsidRPr="00CE3E0E">
        <w:rPr>
          <w:rFonts w:ascii="Times New Roman" w:hAnsi="Times New Roman"/>
          <w:sz w:val="24"/>
          <w:szCs w:val="24"/>
        </w:rPr>
        <w:t>по профессии «Слесарь по ремонту технологических установок» 4 разряда.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Дисциплина:</w:t>
      </w:r>
      <w:r w:rsidRPr="00CE3E0E">
        <w:rPr>
          <w:rFonts w:ascii="Times New Roman" w:hAnsi="Times New Roman"/>
          <w:sz w:val="24"/>
          <w:szCs w:val="24"/>
        </w:rPr>
        <w:t xml:space="preserve"> «Специальная технология»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Место проведения:</w:t>
      </w:r>
      <w:r w:rsidRPr="00CE3E0E">
        <w:rPr>
          <w:rFonts w:ascii="Times New Roman" w:hAnsi="Times New Roman"/>
          <w:sz w:val="24"/>
          <w:szCs w:val="24"/>
        </w:rPr>
        <w:t xml:space="preserve"> Учебно-производственный центр, каб.115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Время проведения:</w:t>
      </w:r>
      <w:r w:rsidRPr="00CE3E0E">
        <w:rPr>
          <w:rFonts w:ascii="Times New Roman" w:hAnsi="Times New Roman"/>
          <w:sz w:val="24"/>
          <w:szCs w:val="24"/>
        </w:rPr>
        <w:t xml:space="preserve"> 10.20-11.05.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Тема урока:</w:t>
      </w:r>
      <w:r w:rsidRPr="00CE3E0E">
        <w:rPr>
          <w:rFonts w:ascii="Times New Roman" w:hAnsi="Times New Roman"/>
          <w:sz w:val="24"/>
          <w:szCs w:val="24"/>
        </w:rPr>
        <w:t xml:space="preserve"> «Ремонт запорной арматуры на при</w:t>
      </w:r>
      <w:r>
        <w:rPr>
          <w:rFonts w:ascii="Times New Roman" w:hAnsi="Times New Roman"/>
          <w:sz w:val="24"/>
          <w:szCs w:val="24"/>
        </w:rPr>
        <w:t>мере предохранительного клапана</w:t>
      </w:r>
      <w:bookmarkStart w:id="0" w:name="_GoBack"/>
      <w:bookmarkEnd w:id="0"/>
      <w:r w:rsidRPr="00CE3E0E">
        <w:rPr>
          <w:rFonts w:ascii="Times New Roman" w:hAnsi="Times New Roman"/>
          <w:sz w:val="24"/>
          <w:szCs w:val="24"/>
        </w:rPr>
        <w:t>».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Цель посещения:</w:t>
      </w:r>
      <w:r w:rsidRPr="00CE3E0E">
        <w:rPr>
          <w:rFonts w:ascii="Times New Roman" w:hAnsi="Times New Roman"/>
          <w:sz w:val="24"/>
          <w:szCs w:val="24"/>
        </w:rPr>
        <w:t xml:space="preserve"> контроль учебного процесса, комплексное наблюдение за работой преподавателя, обмен педагогическим опытом.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 xml:space="preserve">Обучающие цели: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- способствовать формированию у обучающихся профессиональной компетенции «Применять полученные знания для эффективной работы на рабочем месте и оперативного обслуживания машин, аппаратов, запорной и регулирующей арматуры»;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 xml:space="preserve">- ознакомить обучающихся с основными приемами и способами проведения профилактического ремонта предохранительного клапана;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- содействовать расширению представления обучающихся о видах дефектов и неисправностей запорной арматуры и способах их ликвидации.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 xml:space="preserve">Развивающие цели: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- создать условия для развития у обучающихся технологического мышления. Усвоения алгоритма проведения основных этапов ремонта арматуры: от диагностирования причины неисправности до ввода в эксплуатацию;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- способствовать формированию умений переносить знания в новые ситуации, искать аналоги решения, планировать свою деятельность.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 xml:space="preserve">Воспитывающие цели: 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-способствовать развитию интереса к самостоятельному решению технологических задач;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- содействовать применению полученных практических знаний и сохранению интереса слушателей к самостоятельному решению профессиональных задач.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Цели урока озвучены, четко обозначены задачи на данный урок.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Тип урока и структура урока:</w:t>
      </w:r>
      <w:r w:rsidRPr="00CE3E0E">
        <w:rPr>
          <w:sz w:val="28"/>
          <w:szCs w:val="28"/>
        </w:rPr>
        <w:t xml:space="preserve"> </w:t>
      </w:r>
      <w:r w:rsidRPr="00CE3E0E">
        <w:rPr>
          <w:rFonts w:ascii="Times New Roman" w:hAnsi="Times New Roman"/>
          <w:sz w:val="24"/>
          <w:szCs w:val="24"/>
        </w:rPr>
        <w:t>тип урока –</w:t>
      </w:r>
      <w:r w:rsidRPr="00CE3E0E">
        <w:rPr>
          <w:rFonts w:ascii="Arial" w:hAnsi="Arial" w:cs="Arial"/>
          <w:b/>
          <w:bCs/>
          <w:color w:val="000000"/>
        </w:rPr>
        <w:t xml:space="preserve"> </w:t>
      </w:r>
      <w:r w:rsidRPr="00CE3E0E">
        <w:rPr>
          <w:rFonts w:ascii="Times New Roman" w:hAnsi="Times New Roman"/>
          <w:sz w:val="24"/>
          <w:szCs w:val="24"/>
        </w:rPr>
        <w:t xml:space="preserve">сообщения и усвоения новых знаний.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Структура урока соответствует типу (изучение нового материала), этапы занятия построены в соответствии с поставленными задачами. Преподаватель четко организовал работу обучающихся, что позволило активно и в полном объеме рассмотреть запланированный материал.</w:t>
      </w:r>
    </w:p>
    <w:p w:rsidR="00CE3E0E" w:rsidRPr="00CE3E0E" w:rsidRDefault="00CE3E0E" w:rsidP="00CE3E0E">
      <w:pPr>
        <w:spacing w:after="0" w:line="240" w:lineRule="auto"/>
        <w:jc w:val="both"/>
        <w:rPr>
          <w:b/>
          <w:color w:val="1F497D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Содержание урока: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Содержание урока соответствует учебной рабочей программе. Аудитория подключена к ремонтно-механическому участку АГПЗ. Подача теоретического материала сопровождается одновременной демонстрацией чертежа изделия и последовательности его ремонта (общего вида и вида «из глаз» работника, проводящего ремонт). Учащиеся имеют возможность рассмотреть детально процесс проведения разбора арматуры и задать интересующие вопросы. Такой подход к проведению урока позволяет учесть интересы и степень усвоения материала обучающимися.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color w:val="1F497D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Методы и средства обучения: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Применяемые методы (лекция-визуализация, выполнение операций на производстве в режиме реального времени, беседа). Использование технологии видеоконференцсвязи.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lastRenderedPageBreak/>
        <w:t>Преподаватель сочетает различные методы, логично выстраивает структуру урока, организует работу обучающихся, создает ситуации, в которых обучающийся проявляет интерес к материалу и самостоятельность в поиске решения поставленной задачи. Все методы и средства обучения соответствуют содержанию темы. Очень важно, что представленное оборудование и действия с ним соответствуют оборудованию рабочего места обучаемого.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Поведение обучающихся: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Обучающиеся активны, в ходе работы демонстрируют понимание и усвоение материала, умение применить его на практике, способность работать в группе.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 xml:space="preserve">Поведение преподавателя: 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Преподаватель продемонстрировал знание предмета, умело чередовал теоретический материал с примерами, задавал наводящие вопросы аудитории, побуждал к дискуссии при обсуждении.</w:t>
      </w:r>
      <w:r w:rsidRPr="00CE3E0E">
        <w:rPr>
          <w:rFonts w:ascii="Times New Roman" w:hAnsi="Times New Roman"/>
          <w:sz w:val="28"/>
          <w:szCs w:val="28"/>
        </w:rPr>
        <w:t xml:space="preserve"> </w:t>
      </w:r>
      <w:r w:rsidRPr="00CE3E0E">
        <w:rPr>
          <w:rFonts w:ascii="Times New Roman" w:hAnsi="Times New Roman"/>
          <w:sz w:val="24"/>
          <w:szCs w:val="24"/>
        </w:rPr>
        <w:t>Ход урока показал, что преподаватель владеет обстановкой и умело организует урок согласно поставленной задачи. Благоприятная обстановка располагала к активному взаимодействию с аудиторией.</w:t>
      </w: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E0E" w:rsidRPr="00CE3E0E" w:rsidRDefault="00CE3E0E" w:rsidP="00CE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E0E">
        <w:rPr>
          <w:rFonts w:ascii="Times New Roman" w:hAnsi="Times New Roman"/>
          <w:b/>
          <w:sz w:val="24"/>
          <w:szCs w:val="24"/>
        </w:rPr>
        <w:t>Результат урока, выводы и предложения: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Цели урока достигнуты.</w:t>
      </w:r>
    </w:p>
    <w:p w:rsidR="00CE3E0E" w:rsidRP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 xml:space="preserve">Положительными аспектами урока являются: </w:t>
      </w:r>
    </w:p>
    <w:p w:rsidR="00CE3E0E" w:rsidRPr="00CE3E0E" w:rsidRDefault="00CE3E0E" w:rsidP="00CE3E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E0E"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 w:rsidRPr="00CE3E0E">
        <w:rPr>
          <w:rFonts w:ascii="Times New Roman" w:hAnsi="Times New Roman"/>
          <w:sz w:val="24"/>
          <w:szCs w:val="24"/>
        </w:rPr>
        <w:t>;</w:t>
      </w:r>
    </w:p>
    <w:p w:rsidR="00CE3E0E" w:rsidRPr="00CE3E0E" w:rsidRDefault="00CE3E0E" w:rsidP="00CE3E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использование современных коммуникационных технологий;</w:t>
      </w:r>
    </w:p>
    <w:p w:rsidR="00CE3E0E" w:rsidRPr="00CE3E0E" w:rsidRDefault="00CE3E0E" w:rsidP="00CE3E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E0E">
        <w:rPr>
          <w:rFonts w:ascii="Times New Roman" w:hAnsi="Times New Roman"/>
          <w:sz w:val="24"/>
          <w:szCs w:val="24"/>
        </w:rPr>
        <w:t>умение преподавателя организовать взаимодействие обучающихся со специалистами производства.</w:t>
      </w:r>
    </w:p>
    <w:p w:rsidR="00CE3E0E" w:rsidRDefault="00CE3E0E" w:rsidP="00CE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B39" w:rsidRPr="00CE3E0E" w:rsidRDefault="00112B39" w:rsidP="00CE3E0E"/>
    <w:sectPr w:rsidR="00112B39" w:rsidRPr="00CE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36C"/>
    <w:multiLevelType w:val="hybridMultilevel"/>
    <w:tmpl w:val="A7808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EE7552"/>
    <w:multiLevelType w:val="hybridMultilevel"/>
    <w:tmpl w:val="4A343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F1"/>
    <w:rsid w:val="00112B39"/>
    <w:rsid w:val="009829F1"/>
    <w:rsid w:val="00C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1EB7-4B2C-4FDD-8B74-3874D1B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82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829F1"/>
    <w:rPr>
      <w:color w:val="0563C1"/>
      <w:u w:val="single"/>
    </w:rPr>
  </w:style>
  <w:style w:type="paragraph" w:styleId="a6">
    <w:name w:val="Plain Text"/>
    <w:basedOn w:val="a"/>
    <w:link w:val="a7"/>
    <w:uiPriority w:val="99"/>
    <w:unhideWhenUsed/>
    <w:rsid w:val="009829F1"/>
    <w:pPr>
      <w:spacing w:after="0" w:line="240" w:lineRule="auto"/>
    </w:pPr>
    <w:rPr>
      <w:szCs w:val="21"/>
    </w:rPr>
  </w:style>
  <w:style w:type="character" w:customStyle="1" w:styleId="a7">
    <w:name w:val="Текст Знак"/>
    <w:basedOn w:val="a0"/>
    <w:link w:val="a6"/>
    <w:uiPriority w:val="99"/>
    <w:rsid w:val="009829F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Наталья Александровна</dc:creator>
  <cp:keywords/>
  <dc:description/>
  <cp:lastModifiedBy>Бочкова Наталья Александровна</cp:lastModifiedBy>
  <cp:revision>2</cp:revision>
  <dcterms:created xsi:type="dcterms:W3CDTF">2020-08-26T07:56:00Z</dcterms:created>
  <dcterms:modified xsi:type="dcterms:W3CDTF">2020-08-26T07:56:00Z</dcterms:modified>
</cp:coreProperties>
</file>